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792"/>
        <w:gridCol w:w="1534"/>
        <w:gridCol w:w="2409"/>
        <w:gridCol w:w="709"/>
        <w:gridCol w:w="2410"/>
      </w:tblGrid>
      <w:tr w:rsidR="00BB53E7" w:rsidRPr="00ED4DDC" w:rsidTr="00BB53E7">
        <w:trPr>
          <w:trHeight w:val="645"/>
        </w:trPr>
        <w:tc>
          <w:tcPr>
            <w:tcW w:w="8330" w:type="dxa"/>
            <w:gridSpan w:val="6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附件1 农村电</w:t>
            </w:r>
            <w:proofErr w:type="gramStart"/>
            <w:r w:rsidRPr="00ED4DD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商系列</w:t>
            </w:r>
            <w:proofErr w:type="gramEnd"/>
            <w:r w:rsidRPr="00ED4DD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培训课程资源包采购需求清单</w:t>
            </w:r>
          </w:p>
        </w:tc>
      </w:tr>
      <w:tr w:rsidR="00BB53E7" w:rsidRPr="00ED4DDC" w:rsidTr="00BB53E7">
        <w:trPr>
          <w:trHeight w:val="570"/>
        </w:trPr>
        <w:tc>
          <w:tcPr>
            <w:tcW w:w="8330" w:type="dxa"/>
            <w:gridSpan w:val="6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一、培训课程开发</w:t>
            </w:r>
          </w:p>
        </w:tc>
      </w:tr>
      <w:tr w:rsidR="00BB53E7" w:rsidRPr="00ED4DDC" w:rsidTr="00BB53E7">
        <w:trPr>
          <w:trHeight w:val="705"/>
        </w:trPr>
        <w:tc>
          <w:tcPr>
            <w:tcW w:w="476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92" w:type="dxa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534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章节名称</w:t>
            </w:r>
          </w:p>
        </w:tc>
        <w:tc>
          <w:tcPr>
            <w:tcW w:w="2409" w:type="dxa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主要内容</w:t>
            </w:r>
          </w:p>
        </w:tc>
        <w:tc>
          <w:tcPr>
            <w:tcW w:w="709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课时</w:t>
            </w:r>
          </w:p>
        </w:tc>
        <w:tc>
          <w:tcPr>
            <w:tcW w:w="2410" w:type="dxa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交付的教学资源</w:t>
            </w:r>
          </w:p>
        </w:tc>
      </w:tr>
      <w:tr w:rsidR="00BB53E7" w:rsidRPr="00ED4DDC" w:rsidTr="00BB53E7">
        <w:trPr>
          <w:trHeight w:val="570"/>
        </w:trPr>
        <w:tc>
          <w:tcPr>
            <w:tcW w:w="476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92" w:type="dxa"/>
            <w:vMerge w:val="restart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乡村振兴概述</w:t>
            </w:r>
          </w:p>
        </w:tc>
        <w:tc>
          <w:tcPr>
            <w:tcW w:w="1534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乡村振兴政策解读</w:t>
            </w:r>
          </w:p>
        </w:tc>
        <w:tc>
          <w:tcPr>
            <w:tcW w:w="2409" w:type="dxa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乡村振兴的政策解读；</w:t>
            </w:r>
          </w:p>
        </w:tc>
        <w:tc>
          <w:tcPr>
            <w:tcW w:w="709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课程简介、教学PPT、收集的政策文本，招生宣传材料（H5格式）</w:t>
            </w:r>
          </w:p>
        </w:tc>
      </w:tr>
      <w:tr w:rsidR="00BB53E7" w:rsidRPr="00ED4DDC" w:rsidTr="00BB53E7">
        <w:trPr>
          <w:trHeight w:val="765"/>
        </w:trPr>
        <w:tc>
          <w:tcPr>
            <w:tcW w:w="476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92" w:type="dxa"/>
            <w:vMerge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4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乡村振兴创新技术</w:t>
            </w:r>
          </w:p>
        </w:tc>
        <w:tc>
          <w:tcPr>
            <w:tcW w:w="2409" w:type="dxa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农业生产的智能化技术及案例分析；农村电商战略规划与顶层设计；</w:t>
            </w:r>
          </w:p>
        </w:tc>
        <w:tc>
          <w:tcPr>
            <w:tcW w:w="709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53E7" w:rsidRPr="00ED4DDC" w:rsidTr="00BB53E7">
        <w:trPr>
          <w:trHeight w:val="735"/>
        </w:trPr>
        <w:tc>
          <w:tcPr>
            <w:tcW w:w="476" w:type="dxa"/>
            <w:vMerge w:val="restart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92" w:type="dxa"/>
            <w:vMerge w:val="restart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农村</w:t>
            </w:r>
            <w:proofErr w:type="gramStart"/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电商新媒体</w:t>
            </w:r>
            <w:proofErr w:type="gramEnd"/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营销</w:t>
            </w:r>
          </w:p>
        </w:tc>
        <w:tc>
          <w:tcPr>
            <w:tcW w:w="1534" w:type="dxa"/>
            <w:vMerge w:val="restart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农产品的电商营销新业态</w:t>
            </w:r>
          </w:p>
        </w:tc>
        <w:tc>
          <w:tcPr>
            <w:tcW w:w="2409" w:type="dxa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5G时代农产品的营销创新——短视频营销、社群营销</w:t>
            </w:r>
          </w:p>
        </w:tc>
        <w:tc>
          <w:tcPr>
            <w:tcW w:w="709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课程简介、教学PPT、招生宣传材料（H5格式）、视频剪辑软件、图像编辑软件</w:t>
            </w:r>
          </w:p>
        </w:tc>
      </w:tr>
      <w:tr w:rsidR="00BB53E7" w:rsidRPr="00ED4DDC" w:rsidTr="00BB53E7">
        <w:trPr>
          <w:trHeight w:val="630"/>
        </w:trPr>
        <w:tc>
          <w:tcPr>
            <w:tcW w:w="476" w:type="dxa"/>
            <w:vMerge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  <w:vMerge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4" w:type="dxa"/>
            <w:vMerge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5G时代农产品的营销创新——直播营销</w:t>
            </w:r>
          </w:p>
        </w:tc>
        <w:tc>
          <w:tcPr>
            <w:tcW w:w="709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53E7" w:rsidRPr="00ED4DDC" w:rsidTr="00BB53E7">
        <w:trPr>
          <w:trHeight w:val="855"/>
        </w:trPr>
        <w:tc>
          <w:tcPr>
            <w:tcW w:w="476" w:type="dxa"/>
            <w:vMerge w:val="restart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92" w:type="dxa"/>
            <w:vMerge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电商直播平台搭建与应用</w:t>
            </w:r>
          </w:p>
        </w:tc>
        <w:tc>
          <w:tcPr>
            <w:tcW w:w="2409" w:type="dxa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电商直播平台的种类、特色、注册及直播环境的搭建（场景搭建与设备安装调试）</w:t>
            </w:r>
          </w:p>
        </w:tc>
        <w:tc>
          <w:tcPr>
            <w:tcW w:w="709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课程简介、教学PPT、招生宣传材料（H5格式）</w:t>
            </w:r>
          </w:p>
        </w:tc>
      </w:tr>
      <w:tr w:rsidR="00BB53E7" w:rsidRPr="00ED4DDC" w:rsidTr="00BB53E7">
        <w:trPr>
          <w:trHeight w:val="765"/>
        </w:trPr>
        <w:tc>
          <w:tcPr>
            <w:tcW w:w="476" w:type="dxa"/>
            <w:vMerge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  <w:vMerge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4" w:type="dxa"/>
            <w:vMerge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主播必备的素养与技能：仪态设计、脚本设计、话术设计、互动设计</w:t>
            </w:r>
          </w:p>
        </w:tc>
        <w:tc>
          <w:tcPr>
            <w:tcW w:w="709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53E7" w:rsidRPr="00ED4DDC" w:rsidTr="00BB53E7">
        <w:trPr>
          <w:trHeight w:val="690"/>
        </w:trPr>
        <w:tc>
          <w:tcPr>
            <w:tcW w:w="476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92" w:type="dxa"/>
            <w:vMerge w:val="restart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农村创业项目开发</w:t>
            </w:r>
          </w:p>
        </w:tc>
        <w:tc>
          <w:tcPr>
            <w:tcW w:w="1534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农产品的产业化与品牌建设</w:t>
            </w:r>
          </w:p>
        </w:tc>
        <w:tc>
          <w:tcPr>
            <w:tcW w:w="2409" w:type="dxa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农产品产业化经营；农产品的品牌营销。</w:t>
            </w:r>
          </w:p>
        </w:tc>
        <w:tc>
          <w:tcPr>
            <w:tcW w:w="709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课程简介、教学PPT、招生宣传材料（H5格式）</w:t>
            </w:r>
          </w:p>
        </w:tc>
      </w:tr>
      <w:tr w:rsidR="00BB53E7" w:rsidRPr="00ED4DDC" w:rsidTr="00BB53E7">
        <w:trPr>
          <w:trHeight w:val="750"/>
        </w:trPr>
        <w:tc>
          <w:tcPr>
            <w:tcW w:w="476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92" w:type="dxa"/>
            <w:vMerge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4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乡村民俗特色旅游产业开发</w:t>
            </w:r>
          </w:p>
        </w:tc>
        <w:tc>
          <w:tcPr>
            <w:tcW w:w="2409" w:type="dxa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乡村民俗特色旅游产业的环境分析；小</w:t>
            </w:r>
            <w:proofErr w:type="gramStart"/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微旅游</w:t>
            </w:r>
            <w:proofErr w:type="gramEnd"/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项目的开发，特色的发掘与商业运营</w:t>
            </w:r>
          </w:p>
        </w:tc>
        <w:tc>
          <w:tcPr>
            <w:tcW w:w="709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课程简介、教学PPT、招生宣传材料（H5格式）</w:t>
            </w:r>
          </w:p>
        </w:tc>
      </w:tr>
      <w:tr w:rsidR="00BB53E7" w:rsidRPr="00ED4DDC" w:rsidTr="00BB53E7">
        <w:trPr>
          <w:trHeight w:val="675"/>
        </w:trPr>
        <w:tc>
          <w:tcPr>
            <w:tcW w:w="476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792" w:type="dxa"/>
            <w:vMerge w:val="restart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农村创业案例分析</w:t>
            </w:r>
          </w:p>
        </w:tc>
        <w:tc>
          <w:tcPr>
            <w:tcW w:w="1534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农产品经营案例分析</w:t>
            </w:r>
          </w:p>
        </w:tc>
        <w:tc>
          <w:tcPr>
            <w:tcW w:w="2409" w:type="dxa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各种农产品电商营销的案例赏析</w:t>
            </w:r>
          </w:p>
        </w:tc>
        <w:tc>
          <w:tcPr>
            <w:tcW w:w="709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课程简介（含案例的图文及视频材料）、教学PPT、招生宣传材料（H5格式）</w:t>
            </w:r>
          </w:p>
        </w:tc>
      </w:tr>
      <w:tr w:rsidR="00BB53E7" w:rsidRPr="00ED4DDC" w:rsidTr="00BB53E7">
        <w:trPr>
          <w:trHeight w:val="735"/>
        </w:trPr>
        <w:tc>
          <w:tcPr>
            <w:tcW w:w="476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792" w:type="dxa"/>
            <w:vMerge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4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走进农场（农庄）</w:t>
            </w:r>
          </w:p>
        </w:tc>
        <w:tc>
          <w:tcPr>
            <w:tcW w:w="2409" w:type="dxa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农场（农庄）参观、直播实战、经营管理的经验分享</w:t>
            </w:r>
          </w:p>
        </w:tc>
        <w:tc>
          <w:tcPr>
            <w:tcW w:w="709" w:type="dxa"/>
            <w:noWrap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BB53E7" w:rsidRPr="00ED4DDC" w:rsidRDefault="00BB53E7" w:rsidP="004072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D4DDC">
              <w:rPr>
                <w:rFonts w:asciiTheme="minorEastAsia" w:hAnsiTheme="minorEastAsia" w:hint="eastAsia"/>
                <w:sz w:val="24"/>
                <w:szCs w:val="24"/>
              </w:rPr>
              <w:t>课程简介（含合作的农场/农庄介绍）、教学PPT、招生宣传材料（H5格式）</w:t>
            </w:r>
          </w:p>
        </w:tc>
      </w:tr>
    </w:tbl>
    <w:p w:rsidR="00531B50" w:rsidRDefault="00531B50">
      <w:bookmarkStart w:id="0" w:name="_GoBack"/>
      <w:bookmarkEnd w:id="0"/>
    </w:p>
    <w:sectPr w:rsidR="00531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92"/>
    <w:rsid w:val="00213C92"/>
    <w:rsid w:val="004846D1"/>
    <w:rsid w:val="00531B50"/>
    <w:rsid w:val="00B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13C9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13C9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2021-11-02T06:18:00Z</dcterms:created>
  <dcterms:modified xsi:type="dcterms:W3CDTF">2021-11-02T06:25:00Z</dcterms:modified>
</cp:coreProperties>
</file>